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D0" w:rsidRPr="00194882" w:rsidRDefault="00F718D0" w:rsidP="00F718D0">
      <w:pPr>
        <w:widowControl w:val="0"/>
        <w:jc w:val="center"/>
        <w:rPr>
          <w:rFonts w:asciiTheme="minorHAnsi" w:hAnsiTheme="minorHAnsi"/>
          <w:b/>
          <w:iCs/>
          <w:color w:val="3333FF"/>
          <w:sz w:val="28"/>
          <w:szCs w:val="26"/>
        </w:rPr>
      </w:pPr>
      <w:r w:rsidRPr="00194882">
        <w:rPr>
          <w:rFonts w:asciiTheme="minorHAnsi" w:hAnsiTheme="minorHAnsi"/>
          <w:b/>
          <w:iCs/>
          <w:color w:val="3333FF"/>
          <w:sz w:val="28"/>
          <w:szCs w:val="26"/>
        </w:rPr>
        <w:t>FORM 1D: Focus Group Discussion Guide: Community Volunteers (Health Development or Women Development Army)</w:t>
      </w:r>
    </w:p>
    <w:p w:rsidR="00F718D0" w:rsidRPr="00194882" w:rsidRDefault="00F718D0" w:rsidP="00F718D0">
      <w:pPr>
        <w:pStyle w:val="Heading1"/>
        <w:rPr>
          <w:rFonts w:asciiTheme="minorHAnsi" w:hAnsiTheme="minorHAnsi"/>
          <w:bCs w:val="0"/>
          <w:iCs/>
          <w:color w:val="3333FF"/>
          <w:sz w:val="6"/>
          <w:szCs w:val="26"/>
        </w:rPr>
      </w:pPr>
    </w:p>
    <w:p w:rsidR="00F718D0" w:rsidRPr="00194882" w:rsidRDefault="00F718D0" w:rsidP="00F718D0">
      <w:pPr>
        <w:pStyle w:val="Heading1"/>
        <w:rPr>
          <w:rFonts w:asciiTheme="minorHAnsi" w:hAnsiTheme="minorHAnsi"/>
          <w:bCs w:val="0"/>
          <w:iCs/>
          <w:color w:val="3333FF"/>
          <w:sz w:val="26"/>
          <w:szCs w:val="26"/>
        </w:rPr>
      </w:pPr>
      <w:r w:rsidRPr="00194882">
        <w:rPr>
          <w:rFonts w:asciiTheme="minorHAnsi" w:hAnsiTheme="minorHAnsi"/>
          <w:bCs w:val="0"/>
          <w:iCs/>
          <w:color w:val="3333FF"/>
          <w:sz w:val="26"/>
          <w:szCs w:val="26"/>
        </w:rPr>
        <w:t>Socio-demographic and interview information</w:t>
      </w:r>
    </w:p>
    <w:p w:rsidR="00F718D0" w:rsidRPr="00194882" w:rsidRDefault="00F718D0" w:rsidP="00F718D0">
      <w:pPr>
        <w:rPr>
          <w:rFonts w:asciiTheme="minorHAnsi" w:hAnsiTheme="minorHAnsi"/>
          <w:sz w:val="6"/>
        </w:rPr>
      </w:pP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4950"/>
        <w:gridCol w:w="2621"/>
        <w:gridCol w:w="1884"/>
        <w:gridCol w:w="715"/>
      </w:tblGrid>
      <w:tr w:rsidR="00F718D0" w:rsidRPr="00194882" w:rsidTr="00E82110">
        <w:trPr>
          <w:trHeight w:val="300"/>
        </w:trPr>
        <w:tc>
          <w:tcPr>
            <w:tcW w:w="63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495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Options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715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300"/>
        </w:trPr>
        <w:tc>
          <w:tcPr>
            <w:tcW w:w="630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Identification </w:t>
            </w:r>
          </w:p>
        </w:tc>
        <w:tc>
          <w:tcPr>
            <w:tcW w:w="2621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Region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Tigray</w:t>
            </w:r>
            <w:proofErr w:type="spellEnd"/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2. Amhara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3. Oromia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4. SNNP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53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Zone Code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207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Woreda Code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8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Kebele Code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___|___|___|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53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Household Number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207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Place FGD was conducted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1. Health Facility</w:t>
            </w: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2. Health Post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Home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1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4. Community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5. Other (Specify)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Background Characteristics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FGD Participants </w:t>
            </w: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000000" w:fill="B7DEE8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718D0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P1         P2         P3         P4         P5         P6         P7         P8 </w:t>
            </w:r>
          </w:p>
        </w:tc>
      </w:tr>
      <w:tr w:rsidR="00F718D0" w:rsidRPr="00194882" w:rsidTr="00E82110">
        <w:trPr>
          <w:trHeight w:val="18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How old were you at your last birthday?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F718D0" w:rsidRPr="00194882" w:rsidTr="00E82110">
        <w:trPr>
          <w:trHeight w:val="171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Record age in complete years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What is your current marital status?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F718D0" w:rsidRPr="00194882" w:rsidTr="00E82110">
        <w:trPr>
          <w:trHeight w:val="1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D46BC9" w:rsidP="00D46BC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1. Married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2. Formerly Married (divorced, widowed, separated)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3. Never Married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62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Have you ever attended school?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1. Yes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216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0. 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1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What is the highest level of school you attended?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F718D0" w:rsidRPr="00194882" w:rsidTr="00E82110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______ years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  <w:noWrap/>
          </w:tcPr>
          <w:p w:rsidR="00F718D0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48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is your occupation? </w:t>
            </w:r>
          </w:p>
        </w:tc>
        <w:tc>
          <w:tcPr>
            <w:tcW w:w="5220" w:type="dxa"/>
            <w:gridSpan w:val="3"/>
            <w:tcBorders>
              <w:top w:val="single" w:sz="2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F718D0" w:rsidRPr="000D4331" w:rsidTr="00E82110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EDF" w:rsidRPr="000D4331" w:rsidRDefault="00E80EDF" w:rsidP="00E80EDF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1. Sales and services</w:t>
            </w:r>
          </w:p>
          <w:p w:rsidR="00E80EDF" w:rsidRPr="000D4331" w:rsidRDefault="00E80EDF" w:rsidP="00E80EDF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2. Skilled manual</w:t>
            </w:r>
          </w:p>
          <w:p w:rsidR="00E80EDF" w:rsidRPr="000D4331" w:rsidRDefault="00E80EDF" w:rsidP="00E80EDF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3. Unskilled manual</w:t>
            </w:r>
          </w:p>
          <w:p w:rsidR="00F718D0" w:rsidRPr="000D4331" w:rsidRDefault="00E80EDF" w:rsidP="00E80EDF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4. Agriculture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D0" w:rsidRPr="000D4331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D0" w:rsidRPr="000D4331" w:rsidRDefault="00F718D0" w:rsidP="00E8211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8D0" w:rsidRPr="000D4331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718D0" w:rsidRPr="00194882" w:rsidTr="00E82110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:rsidR="00F718D0" w:rsidRPr="000D4331" w:rsidRDefault="00F718D0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:rsidR="00F718D0" w:rsidRPr="000D4331" w:rsidRDefault="00E80EDF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F718D0"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Household</w:t>
            </w:r>
          </w:p>
          <w:p w:rsidR="00F718D0" w:rsidRPr="000D4331" w:rsidRDefault="00E80EDF" w:rsidP="00E8211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F718D0" w:rsidRPr="000D433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. Other (Specify)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:rsidR="00F718D0" w:rsidRPr="00194882" w:rsidRDefault="00F718D0" w:rsidP="00E8211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:rsidR="00F718D0" w:rsidRPr="00194882" w:rsidRDefault="00F718D0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20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 how </w:t>
            </w:r>
            <w:r w:rsidR="002D574F">
              <w:rPr>
                <w:rFonts w:asciiTheme="minorHAnsi" w:hAnsiTheme="minorHAnsi"/>
                <w:color w:val="000000"/>
                <w:sz w:val="20"/>
                <w:szCs w:val="20"/>
              </w:rPr>
              <w:t>long have you been working as H</w:t>
            </w: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2D574F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607717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/WDA?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 | ___ | | ___ | | ___ | | ___ || ___ | | ___ | | ___ |</w:t>
            </w:r>
          </w:p>
        </w:tc>
      </w:tr>
      <w:tr w:rsidR="00194882" w:rsidRPr="00194882" w:rsidTr="00E82110">
        <w:trPr>
          <w:trHeight w:val="17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82" w:rsidRPr="00194882" w:rsidRDefault="00194882" w:rsidP="0019488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Write in years if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&gt;1</w:t>
            </w: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year and in months if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&lt;</w:t>
            </w:r>
            <w:r w:rsidRPr="00194882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1 year.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Interviewer code: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948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Note taker code: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Translator code: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Tape recorder code: 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Record the time discussion started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Hours|Minutes</w:t>
            </w:r>
            <w:proofErr w:type="spellEnd"/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Record the time discussion completed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Hours|Minutes</w:t>
            </w:r>
            <w:proofErr w:type="spellEnd"/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| __ __ |__ __| 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4882" w:rsidRPr="00194882" w:rsidTr="00E82110">
        <w:trPr>
          <w:trHeight w:val="300"/>
        </w:trPr>
        <w:tc>
          <w:tcPr>
            <w:tcW w:w="63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607717" w:rsidP="00E8211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50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Record Date of Interview</w:t>
            </w:r>
          </w:p>
        </w:tc>
        <w:tc>
          <w:tcPr>
            <w:tcW w:w="2621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DD/MM/YY</w:t>
            </w:r>
          </w:p>
        </w:tc>
        <w:tc>
          <w:tcPr>
            <w:tcW w:w="1884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4882">
              <w:rPr>
                <w:rFonts w:asciiTheme="minorHAnsi" w:hAnsiTheme="minorHAnsi"/>
                <w:color w:val="000000"/>
                <w:sz w:val="20"/>
                <w:szCs w:val="20"/>
              </w:rPr>
              <w:t>| ___ |___|___|</w:t>
            </w:r>
          </w:p>
        </w:tc>
        <w:tc>
          <w:tcPr>
            <w:tcW w:w="715" w:type="dxa"/>
            <w:tcBorders>
              <w:top w:val="single" w:sz="2" w:space="0" w:color="4BACC6" w:themeColor="accent5"/>
              <w:left w:val="nil"/>
              <w:bottom w:val="single" w:sz="2" w:space="0" w:color="4BACC6" w:themeColor="accent5"/>
              <w:right w:val="nil"/>
            </w:tcBorders>
            <w:shd w:val="clear" w:color="auto" w:fill="auto"/>
            <w:noWrap/>
            <w:hideMark/>
          </w:tcPr>
          <w:p w:rsidR="00194882" w:rsidRPr="00194882" w:rsidRDefault="00194882" w:rsidP="00E821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47EF2" w:rsidRDefault="00D47EF2" w:rsidP="00DE0623">
      <w:pPr>
        <w:pStyle w:val="Heading1"/>
        <w:spacing w:after="120"/>
        <w:rPr>
          <w:rFonts w:asciiTheme="minorHAnsi" w:hAnsiTheme="minorHAnsi"/>
          <w:bCs w:val="0"/>
          <w:iCs/>
          <w:color w:val="3333FF"/>
          <w:sz w:val="26"/>
          <w:szCs w:val="26"/>
        </w:rPr>
      </w:pPr>
    </w:p>
    <w:p w:rsidR="00DE0623" w:rsidRPr="009C05FA" w:rsidRDefault="00DE0623" w:rsidP="00DE0623">
      <w:pPr>
        <w:pStyle w:val="Heading1"/>
        <w:spacing w:after="120"/>
        <w:rPr>
          <w:rFonts w:asciiTheme="minorHAnsi" w:hAnsiTheme="minorHAnsi"/>
          <w:bCs w:val="0"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Cs w:val="0"/>
          <w:iCs/>
          <w:color w:val="3333FF"/>
          <w:sz w:val="26"/>
          <w:szCs w:val="26"/>
        </w:rPr>
        <w:t>Theme 1: Identification and care of small and early babies</w:t>
      </w:r>
    </w:p>
    <w:p w:rsidR="00A75973" w:rsidRPr="00C02937" w:rsidRDefault="00DE062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C02937">
        <w:rPr>
          <w:rFonts w:asciiTheme="minorHAnsi" w:hAnsiTheme="minorHAnsi"/>
        </w:rPr>
        <w:t xml:space="preserve">How are pregnant mothers identified in your catchment population? </w:t>
      </w:r>
      <w:r w:rsidR="00A75973" w:rsidRPr="00C02937">
        <w:rPr>
          <w:rFonts w:asciiTheme="minorHAnsi" w:hAnsiTheme="minorHAnsi"/>
        </w:rPr>
        <w:t>How do you follow them?</w:t>
      </w:r>
    </w:p>
    <w:p w:rsidR="005A321F" w:rsidRPr="00F404DB" w:rsidRDefault="00A75973" w:rsidP="005A321F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5A321F">
        <w:rPr>
          <w:rFonts w:asciiTheme="minorHAnsi" w:hAnsiTheme="minorHAnsi"/>
        </w:rPr>
        <w:t xml:space="preserve">How do you know a baby has been delivered (home or health facility)? On which day </w:t>
      </w:r>
      <w:r w:rsidRPr="00F404DB">
        <w:rPr>
          <w:rFonts w:asciiTheme="minorHAnsi" w:hAnsiTheme="minorHAnsi"/>
        </w:rPr>
        <w:t xml:space="preserve">do you usually find out? </w:t>
      </w:r>
      <w:r w:rsidR="00A81BDE" w:rsidRPr="00F404DB">
        <w:rPr>
          <w:rFonts w:asciiTheme="minorHAnsi" w:hAnsiTheme="minorHAnsi"/>
        </w:rPr>
        <w:t xml:space="preserve">Who notify and for whom? </w:t>
      </w:r>
      <w:r w:rsidRPr="00F404DB">
        <w:rPr>
          <w:rFonts w:asciiTheme="minorHAnsi" w:hAnsiTheme="minorHAnsi"/>
        </w:rPr>
        <w:t xml:space="preserve">Are there situations where you may not know if a mother in your kebele has a baby? </w:t>
      </w:r>
      <w:r w:rsidR="0091181E" w:rsidRPr="00F404DB">
        <w:rPr>
          <w:rFonts w:asciiTheme="minorHAnsi" w:hAnsiTheme="minorHAnsi"/>
        </w:rPr>
        <w:t>What do you do when you hear baby has been delivered?</w:t>
      </w:r>
      <w:r w:rsidR="005A321F" w:rsidRPr="00F404DB">
        <w:rPr>
          <w:rFonts w:asciiTheme="minorHAnsi" w:hAnsiTheme="minorHAnsi"/>
        </w:rPr>
        <w:t xml:space="preserve"> What are the main reasons families may not notify birth?</w:t>
      </w:r>
    </w:p>
    <w:p w:rsidR="00A75973" w:rsidRPr="00F404DB" w:rsidRDefault="00A7597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F404DB">
        <w:rPr>
          <w:rFonts w:asciiTheme="minorHAnsi" w:hAnsiTheme="minorHAnsi"/>
        </w:rPr>
        <w:t>How do you know a baby born early or small baby has been delivered? Are there situations where you may not know if a mother in your kebele has a baby born early or small baby?</w:t>
      </w:r>
    </w:p>
    <w:p w:rsidR="00D277D5" w:rsidRPr="00F404DB" w:rsidRDefault="00A7597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F404DB">
        <w:rPr>
          <w:rFonts w:asciiTheme="minorHAnsi" w:hAnsiTheme="minorHAnsi"/>
        </w:rPr>
        <w:t xml:space="preserve">Do </w:t>
      </w:r>
      <w:r w:rsidR="00856FF6" w:rsidRPr="00F404DB">
        <w:rPr>
          <w:rFonts w:asciiTheme="minorHAnsi" w:hAnsiTheme="minorHAnsi"/>
        </w:rPr>
        <w:t xml:space="preserve">you conduct postnatal </w:t>
      </w:r>
      <w:r w:rsidRPr="00F404DB">
        <w:rPr>
          <w:rFonts w:asciiTheme="minorHAnsi" w:hAnsiTheme="minorHAnsi"/>
        </w:rPr>
        <w:t xml:space="preserve">visit after delivery? How long after birth do </w:t>
      </w:r>
      <w:r w:rsidR="00856FF6" w:rsidRPr="00F404DB">
        <w:rPr>
          <w:rFonts w:asciiTheme="minorHAnsi" w:hAnsiTheme="minorHAnsi"/>
        </w:rPr>
        <w:t xml:space="preserve">you conduct? </w:t>
      </w:r>
      <w:r w:rsidRPr="00F404DB">
        <w:rPr>
          <w:rFonts w:asciiTheme="minorHAnsi" w:hAnsiTheme="minorHAnsi"/>
        </w:rPr>
        <w:t xml:space="preserve">What do you do during the postnatal visit? </w:t>
      </w:r>
    </w:p>
    <w:p w:rsidR="00DE0623" w:rsidRPr="00F404DB" w:rsidRDefault="00DE062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F404DB">
        <w:rPr>
          <w:rFonts w:asciiTheme="minorHAnsi" w:hAnsiTheme="minorHAnsi"/>
        </w:rPr>
        <w:t xml:space="preserve">Are babies usually weighed </w:t>
      </w:r>
      <w:r w:rsidR="00856FF6" w:rsidRPr="00F404DB">
        <w:rPr>
          <w:rFonts w:asciiTheme="minorHAnsi" w:hAnsiTheme="minorHAnsi"/>
        </w:rPr>
        <w:t>when birth occurred at home</w:t>
      </w:r>
      <w:r w:rsidRPr="00F404DB">
        <w:rPr>
          <w:rFonts w:asciiTheme="minorHAnsi" w:hAnsiTheme="minorHAnsi"/>
        </w:rPr>
        <w:t xml:space="preserve">? How long after birth are they usually weighed? </w:t>
      </w:r>
      <w:r w:rsidR="00FD23A1" w:rsidRPr="00F404DB">
        <w:rPr>
          <w:rFonts w:asciiTheme="minorHAnsi" w:hAnsiTheme="minorHAnsi"/>
        </w:rPr>
        <w:t>Who weigh the babies?</w:t>
      </w:r>
    </w:p>
    <w:p w:rsidR="00DE0623" w:rsidRPr="00F404DB" w:rsidRDefault="00DE062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F404DB">
        <w:rPr>
          <w:rFonts w:asciiTheme="minorHAnsi" w:hAnsiTheme="minorHAnsi"/>
        </w:rPr>
        <w:t xml:space="preserve">How accurate do you think the weight is? Why? </w:t>
      </w:r>
    </w:p>
    <w:p w:rsidR="00DE0623" w:rsidRPr="0058163C" w:rsidRDefault="00DE062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58163C">
        <w:rPr>
          <w:rFonts w:asciiTheme="minorHAnsi" w:hAnsiTheme="minorHAnsi"/>
        </w:rPr>
        <w:t>What are the main reasons babies are not weighed for home deliveries?</w:t>
      </w:r>
      <w:r w:rsidR="00A75973" w:rsidRPr="0058163C">
        <w:rPr>
          <w:rFonts w:asciiTheme="minorHAnsi" w:hAnsiTheme="minorHAnsi"/>
        </w:rPr>
        <w:t xml:space="preserve"> </w:t>
      </w:r>
    </w:p>
    <w:p w:rsidR="0058163C" w:rsidRPr="00052B26" w:rsidRDefault="0075322C" w:rsidP="0058163C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>What do you know about small baby or early baby? When do you say the baby is small? When do you say the baby is born early?</w:t>
      </w:r>
      <w:r w:rsidR="004D4EAD" w:rsidRPr="00052B26">
        <w:rPr>
          <w:rFonts w:asciiTheme="minorHAnsi" w:hAnsiTheme="minorHAnsi"/>
        </w:rPr>
        <w:t xml:space="preserve"> </w:t>
      </w:r>
      <w:r w:rsidR="0058163C" w:rsidRPr="00052B26">
        <w:rPr>
          <w:rFonts w:asciiTheme="minorHAnsi" w:hAnsiTheme="minorHAnsi"/>
        </w:rPr>
        <w:t>What do you do when you found out that small baby and born early?</w:t>
      </w:r>
    </w:p>
    <w:p w:rsidR="00DE0623" w:rsidRPr="00052B26" w:rsidRDefault="00DE0623" w:rsidP="00A7597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>What problems can babies born too early have? What about small babies?</w:t>
      </w:r>
    </w:p>
    <w:p w:rsidR="0075322C" w:rsidRPr="00052B26" w:rsidRDefault="0075322C" w:rsidP="0075322C">
      <w:pPr>
        <w:pStyle w:val="ListParagraph"/>
        <w:numPr>
          <w:ilvl w:val="0"/>
          <w:numId w:val="2"/>
        </w:numPr>
        <w:spacing w:line="276" w:lineRule="auto"/>
        <w:ind w:left="630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>Is anything special done for babies that are born early?  What about for small babies? Probe: Bathing, feeding, thermal care, skin care, provision of medicines?</w:t>
      </w:r>
    </w:p>
    <w:p w:rsidR="00DE0623" w:rsidRPr="00052B26" w:rsidRDefault="00DE0623" w:rsidP="00DE062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 xml:space="preserve">What do you advice for a mother about small or early babies during her </w:t>
      </w:r>
      <w:r w:rsidR="00B24D82" w:rsidRPr="00052B26">
        <w:rPr>
          <w:rFonts w:asciiTheme="minorHAnsi" w:hAnsiTheme="minorHAnsi"/>
        </w:rPr>
        <w:t>pregnancy</w:t>
      </w:r>
      <w:r w:rsidRPr="00052B26">
        <w:rPr>
          <w:rFonts w:asciiTheme="minorHAnsi" w:hAnsiTheme="minorHAnsi"/>
        </w:rPr>
        <w:t>?</w:t>
      </w:r>
    </w:p>
    <w:p w:rsidR="00DE0623" w:rsidRPr="00DB2B5D" w:rsidRDefault="00DE0623" w:rsidP="00DE0623">
      <w:pPr>
        <w:pStyle w:val="ListParagraph"/>
        <w:numPr>
          <w:ilvl w:val="0"/>
          <w:numId w:val="2"/>
        </w:numPr>
        <w:spacing w:after="200" w:line="276" w:lineRule="auto"/>
        <w:ind w:left="709"/>
        <w:contextualSpacing/>
        <w:rPr>
          <w:rFonts w:asciiTheme="minorHAnsi" w:hAnsiTheme="minorHAnsi"/>
        </w:rPr>
      </w:pPr>
      <w:r w:rsidRPr="00DB2B5D">
        <w:rPr>
          <w:rFonts w:asciiTheme="minorHAnsi" w:hAnsiTheme="minorHAnsi"/>
        </w:rPr>
        <w:t>What are the challenges in providing care for small or early babies</w:t>
      </w:r>
      <w:r w:rsidR="00DB2B5D" w:rsidRPr="00DB2B5D">
        <w:rPr>
          <w:rFonts w:asciiTheme="minorHAnsi" w:hAnsiTheme="minorHAnsi"/>
        </w:rPr>
        <w:t xml:space="preserve"> in your community? </w:t>
      </w:r>
      <w:r w:rsidRPr="00DB2B5D">
        <w:rPr>
          <w:rFonts w:asciiTheme="minorHAnsi" w:hAnsiTheme="minorHAnsi"/>
        </w:rPr>
        <w:t xml:space="preserve"> </w:t>
      </w:r>
    </w:p>
    <w:p w:rsidR="0075322C" w:rsidRPr="009C05FA" w:rsidRDefault="0075322C" w:rsidP="0075322C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/>
          <w:bCs/>
          <w:iCs/>
          <w:color w:val="3333FF"/>
          <w:sz w:val="26"/>
          <w:szCs w:val="26"/>
        </w:rPr>
        <w:t>Theme 2: Experience with and reaction to KMC</w:t>
      </w:r>
    </w:p>
    <w:p w:rsidR="0075322C" w:rsidRPr="00194882" w:rsidRDefault="0075322C" w:rsidP="0075322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 xml:space="preserve">What do you think is happening in this picture? What is the first thing that comes to </w:t>
      </w:r>
      <w:r w:rsidR="009A35A6">
        <w:rPr>
          <w:rFonts w:asciiTheme="minorHAnsi" w:hAnsiTheme="minorHAnsi"/>
        </w:rPr>
        <w:t xml:space="preserve">your </w:t>
      </w:r>
      <w:r w:rsidRPr="00194882">
        <w:rPr>
          <w:rFonts w:asciiTheme="minorHAnsi" w:hAnsiTheme="minorHAnsi"/>
        </w:rPr>
        <w:t>mind when you see the picture?</w:t>
      </w:r>
    </w:p>
    <w:p w:rsidR="00A71A0C" w:rsidRPr="009C05FA" w:rsidRDefault="0075322C" w:rsidP="00A71A0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Have any of you heard or seen this practice before? Where? What did you hear?</w:t>
      </w:r>
      <w:r w:rsidR="00A71A0C">
        <w:rPr>
          <w:rFonts w:asciiTheme="minorHAnsi" w:hAnsiTheme="minorHAnsi"/>
        </w:rPr>
        <w:t xml:space="preserve"> </w:t>
      </w:r>
      <w:r w:rsidR="00A71A0C" w:rsidRPr="009C05FA">
        <w:rPr>
          <w:rFonts w:asciiTheme="minorHAnsi" w:hAnsiTheme="minorHAnsi"/>
        </w:rPr>
        <w:t>Do you know what this is called?</w:t>
      </w:r>
    </w:p>
    <w:p w:rsidR="00A71A0C" w:rsidRPr="00B7774B" w:rsidRDefault="00A71A0C" w:rsidP="00A71A0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B7774B">
        <w:rPr>
          <w:rFonts w:asciiTheme="minorHAnsi" w:hAnsiTheme="minorHAnsi"/>
        </w:rPr>
        <w:t xml:space="preserve">What do you think are the benefits of keeping a baby like this? Do you think there are problems with keeping the baby like this for the baby, mother, </w:t>
      </w:r>
      <w:proofErr w:type="gramStart"/>
      <w:r w:rsidRPr="00B7774B">
        <w:rPr>
          <w:rFonts w:asciiTheme="minorHAnsi" w:hAnsiTheme="minorHAnsi"/>
        </w:rPr>
        <w:t>health</w:t>
      </w:r>
      <w:proofErr w:type="gramEnd"/>
      <w:r w:rsidRPr="00B7774B">
        <w:rPr>
          <w:rFonts w:asciiTheme="minorHAnsi" w:hAnsiTheme="minorHAnsi"/>
        </w:rPr>
        <w:t xml:space="preserve"> worker? What are the problems? </w:t>
      </w:r>
    </w:p>
    <w:p w:rsidR="00A71A0C" w:rsidRDefault="00A71A0C" w:rsidP="00A71A0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Do you think people in the community would approve or disapprove of this practice?</w:t>
      </w:r>
    </w:p>
    <w:p w:rsidR="0075322C" w:rsidRPr="00194882" w:rsidRDefault="0075322C" w:rsidP="0075322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 xml:space="preserve">If people would disapprove the practice what do you think should be done to help them accept the practice? </w:t>
      </w:r>
    </w:p>
    <w:p w:rsidR="0075322C" w:rsidRPr="00194882" w:rsidRDefault="0075322C" w:rsidP="0075322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 xml:space="preserve">How could </w:t>
      </w:r>
      <w:r w:rsidR="00071EC3">
        <w:rPr>
          <w:rFonts w:asciiTheme="minorHAnsi" w:hAnsiTheme="minorHAnsi"/>
        </w:rPr>
        <w:t xml:space="preserve">HDAs/WDAs </w:t>
      </w:r>
      <w:r w:rsidRPr="00194882">
        <w:rPr>
          <w:rFonts w:asciiTheme="minorHAnsi" w:hAnsiTheme="minorHAnsi"/>
        </w:rPr>
        <w:t>help with this practice?</w:t>
      </w:r>
    </w:p>
    <w:p w:rsidR="0075322C" w:rsidRDefault="0075322C" w:rsidP="0075322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We want to give this practice a name that people will easily understand, what would you call this? What about ‘LOCAL TERM?’</w:t>
      </w:r>
    </w:p>
    <w:p w:rsidR="00071EC3" w:rsidRPr="00071EC3" w:rsidRDefault="00071EC3" w:rsidP="0075322C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71EC3">
        <w:rPr>
          <w:rFonts w:asciiTheme="minorHAnsi" w:hAnsiTheme="minorHAnsi"/>
        </w:rPr>
        <w:lastRenderedPageBreak/>
        <w:t xml:space="preserve">Is this practice promoted in this area? </w:t>
      </w:r>
      <w:r w:rsidRPr="00071EC3">
        <w:rPr>
          <w:rFonts w:asciiTheme="minorHAnsi" w:hAnsiTheme="minorHAnsi"/>
          <w:b/>
        </w:rPr>
        <w:t xml:space="preserve">If yes: </w:t>
      </w:r>
      <w:r w:rsidRPr="00071EC3">
        <w:rPr>
          <w:rFonts w:asciiTheme="minorHAnsi" w:hAnsiTheme="minorHAnsi"/>
        </w:rPr>
        <w:t xml:space="preserve">have there been any challenges? What are the most important lessons that have be learned about promoting this practice? </w:t>
      </w:r>
    </w:p>
    <w:p w:rsidR="0075322C" w:rsidRPr="00194882" w:rsidRDefault="0075322C" w:rsidP="0075322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 xml:space="preserve">On average, how many times in 24 hours do mothers in your community breastfeed their newborns (0-28 days old)? Those who feed their babies less frequently why would they do that? </w:t>
      </w:r>
    </w:p>
    <w:p w:rsidR="0075322C" w:rsidRPr="00194882" w:rsidRDefault="0075322C" w:rsidP="0075322C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The woman in the picture needs to feed the small baby 10 – 12 times per 24 hours (day and night) through a tube that is inserted in the baby’s nose or by cup until he is able to feed from the breast. How would you feel if you/wife/daughter was asked to do this?</w:t>
      </w:r>
    </w:p>
    <w:p w:rsidR="00F718D0" w:rsidRPr="00A81BDE" w:rsidRDefault="00F718D0" w:rsidP="00F718D0">
      <w:pPr>
        <w:rPr>
          <w:rFonts w:asciiTheme="minorHAnsi" w:hAnsiTheme="minorHAnsi"/>
          <w:sz w:val="2"/>
          <w:szCs w:val="22"/>
        </w:rPr>
      </w:pPr>
    </w:p>
    <w:p w:rsidR="00F718D0" w:rsidRPr="00194882" w:rsidRDefault="00F718D0" w:rsidP="00F718D0">
      <w:pPr>
        <w:rPr>
          <w:rFonts w:asciiTheme="minorHAnsi" w:hAnsiTheme="minorHAnsi"/>
          <w:b/>
          <w:bCs/>
          <w:iCs/>
          <w:color w:val="3333FF"/>
          <w:sz w:val="10"/>
          <w:szCs w:val="26"/>
        </w:rPr>
      </w:pPr>
    </w:p>
    <w:p w:rsidR="00F718D0" w:rsidRPr="00194882" w:rsidRDefault="00F718D0" w:rsidP="00F718D0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194882">
        <w:rPr>
          <w:rFonts w:asciiTheme="minorHAnsi" w:hAnsiTheme="minorHAnsi"/>
          <w:b/>
          <w:color w:val="3333FF"/>
          <w:sz w:val="26"/>
          <w:szCs w:val="26"/>
        </w:rPr>
        <w:t xml:space="preserve">Theme </w:t>
      </w:r>
      <w:r w:rsidR="00A81BDE">
        <w:rPr>
          <w:rFonts w:asciiTheme="minorHAnsi" w:hAnsiTheme="minorHAnsi"/>
          <w:b/>
          <w:color w:val="3333FF"/>
          <w:sz w:val="26"/>
          <w:szCs w:val="26"/>
        </w:rPr>
        <w:t>3</w:t>
      </w:r>
      <w:r w:rsidRPr="00194882">
        <w:rPr>
          <w:rFonts w:asciiTheme="minorHAnsi" w:hAnsiTheme="minorHAnsi"/>
          <w:b/>
          <w:color w:val="3333FF"/>
          <w:sz w:val="26"/>
          <w:szCs w:val="26"/>
        </w:rPr>
        <w:t xml:space="preserve">: Influencers and delivery channels </w:t>
      </w:r>
    </w:p>
    <w:p w:rsidR="00F718D0" w:rsidRPr="00194882" w:rsidRDefault="00F718D0" w:rsidP="00F718D0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 xml:space="preserve">Who in the household decides how newborns are cared for? </w:t>
      </w:r>
    </w:p>
    <w:p w:rsidR="00F718D0" w:rsidRPr="00194882" w:rsidRDefault="00F718D0" w:rsidP="00F718D0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Who is involved in actually caring for the newborn?</w:t>
      </w:r>
    </w:p>
    <w:p w:rsidR="00F718D0" w:rsidRPr="00194882" w:rsidRDefault="00F718D0" w:rsidP="00F718D0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Who do people trust most to give advice about newborn care?</w:t>
      </w:r>
    </w:p>
    <w:p w:rsidR="00071EC3" w:rsidRDefault="00F718D0" w:rsidP="00A81BDE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>If we wanted to convince people to adopt a new behavior what would be the most effective way of spreading the message?</w:t>
      </w:r>
      <w:r w:rsidR="00071EC3" w:rsidRPr="00071EC3">
        <w:rPr>
          <w:rFonts w:asciiTheme="minorHAnsi" w:hAnsiTheme="minorHAnsi"/>
        </w:rPr>
        <w:t xml:space="preserve"> </w:t>
      </w:r>
    </w:p>
    <w:p w:rsidR="00F718D0" w:rsidRPr="00A81BDE" w:rsidRDefault="00071EC3" w:rsidP="00F718D0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A81BDE">
        <w:rPr>
          <w:rFonts w:asciiTheme="minorHAnsi" w:hAnsiTheme="minorHAnsi"/>
        </w:rPr>
        <w:t xml:space="preserve">Who makes decisions about what is done for small or early babies at the facility, what about at home? </w:t>
      </w:r>
    </w:p>
    <w:p w:rsidR="00F718D0" w:rsidRPr="00194882" w:rsidRDefault="00F718D0" w:rsidP="00F718D0">
      <w:pPr>
        <w:rPr>
          <w:rFonts w:asciiTheme="minorHAnsi" w:hAnsiTheme="minorHAnsi"/>
          <w:b/>
          <w:bCs/>
          <w:iCs/>
          <w:color w:val="3333FF"/>
          <w:sz w:val="8"/>
          <w:szCs w:val="26"/>
        </w:rPr>
      </w:pPr>
    </w:p>
    <w:p w:rsidR="00F718D0" w:rsidRPr="00194882" w:rsidRDefault="00F718D0" w:rsidP="00F718D0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194882">
        <w:rPr>
          <w:rFonts w:asciiTheme="minorHAnsi" w:hAnsiTheme="minorHAnsi"/>
          <w:b/>
          <w:bCs/>
          <w:iCs/>
          <w:color w:val="3333FF"/>
          <w:sz w:val="26"/>
          <w:szCs w:val="26"/>
        </w:rPr>
        <w:t xml:space="preserve">Theme </w:t>
      </w:r>
      <w:r w:rsidR="00A81BDE">
        <w:rPr>
          <w:rFonts w:asciiTheme="minorHAnsi" w:hAnsiTheme="minorHAnsi"/>
          <w:b/>
          <w:bCs/>
          <w:iCs/>
          <w:color w:val="3333FF"/>
          <w:sz w:val="26"/>
          <w:szCs w:val="26"/>
        </w:rPr>
        <w:t>4</w:t>
      </w:r>
      <w:r w:rsidRPr="00194882">
        <w:rPr>
          <w:rFonts w:asciiTheme="minorHAnsi" w:hAnsiTheme="minorHAnsi"/>
          <w:b/>
          <w:bCs/>
          <w:iCs/>
          <w:color w:val="3333FF"/>
          <w:sz w:val="26"/>
          <w:szCs w:val="26"/>
        </w:rPr>
        <w:t xml:space="preserve">: Site specific questions on referral of LBW </w:t>
      </w:r>
    </w:p>
    <w:p w:rsidR="00A81BDE" w:rsidRPr="00A81BDE" w:rsidRDefault="00A81BDE" w:rsidP="00A81BDE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A81BDE">
        <w:rPr>
          <w:rFonts w:asciiTheme="minorHAnsi" w:hAnsiTheme="minorHAnsi"/>
        </w:rPr>
        <w:t>For what reasons would a newborn be referred to a facility</w:t>
      </w:r>
      <w:r>
        <w:rPr>
          <w:rFonts w:asciiTheme="minorHAnsi" w:hAnsiTheme="minorHAnsi"/>
        </w:rPr>
        <w:t xml:space="preserve"> (community to HP or HC/Hospital)</w:t>
      </w:r>
      <w:r w:rsidRPr="00A81BDE">
        <w:rPr>
          <w:rFonts w:asciiTheme="minorHAnsi" w:hAnsiTheme="minorHAnsi"/>
        </w:rPr>
        <w:t>? What is the referral process? How well does the referral system work?  What are the challenges in the referral system?</w:t>
      </w:r>
    </w:p>
    <w:p w:rsidR="00F718D0" w:rsidRDefault="00F718D0" w:rsidP="00A81BDE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 w:rsidRPr="00194882">
        <w:rPr>
          <w:rFonts w:asciiTheme="minorHAnsi" w:hAnsiTheme="minorHAnsi"/>
        </w:rPr>
        <w:t xml:space="preserve">In situation where a mother </w:t>
      </w:r>
      <w:r w:rsidR="005D4707">
        <w:rPr>
          <w:rFonts w:asciiTheme="minorHAnsi" w:hAnsiTheme="minorHAnsi"/>
        </w:rPr>
        <w:t>and/</w:t>
      </w:r>
      <w:r w:rsidR="00F52407">
        <w:rPr>
          <w:rFonts w:asciiTheme="minorHAnsi" w:hAnsiTheme="minorHAnsi"/>
        </w:rPr>
        <w:t xml:space="preserve">or baby </w:t>
      </w:r>
      <w:r w:rsidRPr="00194882">
        <w:rPr>
          <w:rFonts w:asciiTheme="minorHAnsi" w:hAnsiTheme="minorHAnsi"/>
        </w:rPr>
        <w:t xml:space="preserve">need to go to a health facility how would she go to the nearby health facility? </w:t>
      </w:r>
      <w:proofErr w:type="gramStart"/>
      <w:r w:rsidRPr="00194882">
        <w:rPr>
          <w:rFonts w:asciiTheme="minorHAnsi" w:hAnsiTheme="minorHAnsi"/>
        </w:rPr>
        <w:t>alone</w:t>
      </w:r>
      <w:proofErr w:type="gramEnd"/>
      <w:r w:rsidRPr="00194882">
        <w:rPr>
          <w:rFonts w:asciiTheme="minorHAnsi" w:hAnsiTheme="minorHAnsi"/>
        </w:rPr>
        <w:t xml:space="preserve">? </w:t>
      </w:r>
      <w:proofErr w:type="gramStart"/>
      <w:r w:rsidRPr="00194882">
        <w:rPr>
          <w:rFonts w:asciiTheme="minorHAnsi" w:hAnsiTheme="minorHAnsi"/>
        </w:rPr>
        <w:t>with</w:t>
      </w:r>
      <w:proofErr w:type="gramEnd"/>
      <w:r w:rsidRPr="00194882">
        <w:rPr>
          <w:rFonts w:asciiTheme="minorHAnsi" w:hAnsiTheme="minorHAnsi"/>
        </w:rPr>
        <w:t xml:space="preserve"> her baby? What are the available mechanisms</w:t>
      </w:r>
      <w:r w:rsidR="009473DA">
        <w:rPr>
          <w:rFonts w:asciiTheme="minorHAnsi" w:hAnsiTheme="minorHAnsi"/>
        </w:rPr>
        <w:t xml:space="preserve"> for referral</w:t>
      </w:r>
      <w:r w:rsidRPr="00194882">
        <w:rPr>
          <w:rFonts w:asciiTheme="minorHAnsi" w:hAnsiTheme="minorHAnsi"/>
        </w:rPr>
        <w:t xml:space="preserve">? What are the challenges with reaching a health facility? </w:t>
      </w:r>
    </w:p>
    <w:p w:rsidR="00A81BDE" w:rsidRDefault="00A81BDE" w:rsidP="00A81BDE">
      <w:pPr>
        <w:pStyle w:val="ListParagraph"/>
        <w:numPr>
          <w:ilvl w:val="0"/>
          <w:numId w:val="1"/>
        </w:numPr>
        <w:spacing w:line="276" w:lineRule="auto"/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do you do to refer newborn baby? </w:t>
      </w:r>
      <w:r w:rsidR="00807A86">
        <w:rPr>
          <w:rFonts w:asciiTheme="minorHAnsi" w:hAnsiTheme="minorHAnsi"/>
        </w:rPr>
        <w:t>How do you support the referral system?</w:t>
      </w:r>
    </w:p>
    <w:p w:rsidR="00A81BDE" w:rsidRPr="00052B26" w:rsidRDefault="00A81BDE" w:rsidP="00A81BDE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>Do you have linkage with HEWs? How are you working with HEWs?</w:t>
      </w:r>
      <w:r w:rsidR="009B3AAF" w:rsidRPr="00052B26">
        <w:rPr>
          <w:rFonts w:asciiTheme="minorHAnsi" w:hAnsiTheme="minorHAnsi"/>
        </w:rPr>
        <w:t xml:space="preserve"> Do you have linkage wit</w:t>
      </w:r>
      <w:bookmarkStart w:id="0" w:name="_GoBack"/>
      <w:bookmarkEnd w:id="0"/>
      <w:r w:rsidR="009B3AAF" w:rsidRPr="00052B26">
        <w:rPr>
          <w:rFonts w:asciiTheme="minorHAnsi" w:hAnsiTheme="minorHAnsi"/>
        </w:rPr>
        <w:t>h kebele command post?</w:t>
      </w:r>
    </w:p>
    <w:p w:rsidR="003D0D23" w:rsidRPr="00052B26" w:rsidRDefault="00A81BDE" w:rsidP="00A81BDE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 xml:space="preserve"> Do you visit small or early babies after discharge at home? How long after discharge? What do you do during the visit? </w:t>
      </w:r>
    </w:p>
    <w:p w:rsidR="00DE0623" w:rsidRPr="009C05FA" w:rsidRDefault="00DE0623" w:rsidP="00DE0623">
      <w:pPr>
        <w:pStyle w:val="ListParagraph"/>
        <w:spacing w:after="200" w:line="276" w:lineRule="auto"/>
        <w:ind w:left="709"/>
        <w:contextualSpacing/>
        <w:jc w:val="both"/>
        <w:rPr>
          <w:rFonts w:asciiTheme="minorHAnsi" w:hAnsiTheme="minorHAnsi"/>
          <w:sz w:val="2"/>
          <w:highlight w:val="yellow"/>
        </w:rPr>
      </w:pPr>
    </w:p>
    <w:p w:rsidR="00DE0623" w:rsidRPr="009C05FA" w:rsidRDefault="00DE0623" w:rsidP="00DE0623">
      <w:pPr>
        <w:spacing w:after="120"/>
        <w:rPr>
          <w:rFonts w:asciiTheme="minorHAnsi" w:hAnsiTheme="minorHAnsi"/>
          <w:b/>
          <w:bCs/>
          <w:iCs/>
          <w:color w:val="3333FF"/>
          <w:sz w:val="26"/>
          <w:szCs w:val="26"/>
        </w:rPr>
      </w:pPr>
      <w:r w:rsidRPr="009C05FA">
        <w:rPr>
          <w:rFonts w:asciiTheme="minorHAnsi" w:hAnsiTheme="minorHAnsi"/>
          <w:b/>
          <w:bCs/>
          <w:iCs/>
          <w:color w:val="3333FF"/>
          <w:sz w:val="26"/>
          <w:szCs w:val="26"/>
        </w:rPr>
        <w:t>Theme 5: Site specific questions related to optimizing the planned interventions</w:t>
      </w:r>
    </w:p>
    <w:p w:rsidR="003D0D23" w:rsidRPr="00052B26" w:rsidRDefault="003D0D23" w:rsidP="003D0D23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>What is your (HDAs) role in providing MNH care? In what parts of the care you are supporting HEWs? Who lead the HDAs structure? Is there any formal reporting mechanism/system for HEWs or HPs?</w:t>
      </w:r>
    </w:p>
    <w:p w:rsidR="00DE0623" w:rsidRPr="003D0D23" w:rsidRDefault="002B1765" w:rsidP="003D0D23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 w:rsidRPr="00052B26">
        <w:rPr>
          <w:rFonts w:asciiTheme="minorHAnsi" w:hAnsiTheme="minorHAnsi"/>
        </w:rPr>
        <w:t>Gi</w:t>
      </w:r>
      <w:r w:rsidR="00DE0623" w:rsidRPr="00052B26">
        <w:rPr>
          <w:rFonts w:asciiTheme="minorHAnsi" w:hAnsiTheme="minorHAnsi"/>
        </w:rPr>
        <w:t>ven the existing readiness of the health facilities what do you think should be done</w:t>
      </w:r>
      <w:r w:rsidR="00DE0623" w:rsidRPr="003D0D23">
        <w:rPr>
          <w:rFonts w:asciiTheme="minorHAnsi" w:hAnsiTheme="minorHAnsi"/>
        </w:rPr>
        <w:t xml:space="preserve"> to effectively provide skin-to-skin care with exclusive breastfeeding for </w:t>
      </w:r>
      <w:r w:rsidR="00B37041">
        <w:rPr>
          <w:rFonts w:asciiTheme="minorHAnsi" w:hAnsiTheme="minorHAnsi"/>
        </w:rPr>
        <w:t>babies born early</w:t>
      </w:r>
      <w:r w:rsidR="00DE0623" w:rsidRPr="003D0D23">
        <w:rPr>
          <w:rFonts w:asciiTheme="minorHAnsi" w:hAnsiTheme="minorHAnsi"/>
        </w:rPr>
        <w:t xml:space="preserve"> and small babies? What should be done at community level? </w:t>
      </w:r>
    </w:p>
    <w:p w:rsidR="00DE0623" w:rsidRPr="003D0D23" w:rsidRDefault="004F081E" w:rsidP="003D0D23">
      <w:pPr>
        <w:pStyle w:val="ListParagraph"/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 </w:t>
      </w:r>
      <w:r w:rsidR="006F0972" w:rsidRPr="0088194B">
        <w:rPr>
          <w:rFonts w:asciiTheme="minorHAnsi" w:hAnsiTheme="minorHAnsi"/>
        </w:rPr>
        <w:t xml:space="preserve">from the health facilities and the community </w:t>
      </w:r>
      <w:r w:rsidR="00DE0623" w:rsidRPr="003D0D23">
        <w:rPr>
          <w:rFonts w:asciiTheme="minorHAnsi" w:hAnsiTheme="minorHAnsi"/>
        </w:rPr>
        <w:t xml:space="preserve">should champion and lead the recommended practice? Why? </w:t>
      </w:r>
    </w:p>
    <w:sectPr w:rsidR="00DE0623" w:rsidRPr="003D0D23" w:rsidSect="005951E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3" w:rsidRDefault="008C75C3">
      <w:r>
        <w:separator/>
      </w:r>
    </w:p>
  </w:endnote>
  <w:endnote w:type="continuationSeparator" w:id="0">
    <w:p w:rsidR="008C75C3" w:rsidRDefault="008C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D8" w:rsidRDefault="00194882" w:rsidP="00B30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FD8" w:rsidRDefault="008C75C3" w:rsidP="001B2F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D8" w:rsidRDefault="00194882" w:rsidP="00B30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B26">
      <w:rPr>
        <w:rStyle w:val="PageNumber"/>
        <w:noProof/>
      </w:rPr>
      <w:t>3</w:t>
    </w:r>
    <w:r>
      <w:rPr>
        <w:rStyle w:val="PageNumber"/>
      </w:rPr>
      <w:fldChar w:fldCharType="end"/>
    </w:r>
  </w:p>
  <w:p w:rsidR="001B2FD8" w:rsidRDefault="008C75C3" w:rsidP="001B2F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3" w:rsidRDefault="008C75C3">
      <w:r>
        <w:separator/>
      </w:r>
    </w:p>
  </w:footnote>
  <w:footnote w:type="continuationSeparator" w:id="0">
    <w:p w:rsidR="008C75C3" w:rsidRDefault="008C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D3D52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70A60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0"/>
    <w:rsid w:val="00052B26"/>
    <w:rsid w:val="00071EC3"/>
    <w:rsid w:val="000D4331"/>
    <w:rsid w:val="00112EBA"/>
    <w:rsid w:val="00153A97"/>
    <w:rsid w:val="00194882"/>
    <w:rsid w:val="00196ECE"/>
    <w:rsid w:val="001D55B1"/>
    <w:rsid w:val="002B1765"/>
    <w:rsid w:val="002C10C3"/>
    <w:rsid w:val="002D574F"/>
    <w:rsid w:val="002E3F77"/>
    <w:rsid w:val="00347EF1"/>
    <w:rsid w:val="003D0D23"/>
    <w:rsid w:val="00454C44"/>
    <w:rsid w:val="004D4EAD"/>
    <w:rsid w:val="004F081E"/>
    <w:rsid w:val="004F2C72"/>
    <w:rsid w:val="005209C3"/>
    <w:rsid w:val="0058163C"/>
    <w:rsid w:val="005A321F"/>
    <w:rsid w:val="005D4707"/>
    <w:rsid w:val="00607717"/>
    <w:rsid w:val="00613C21"/>
    <w:rsid w:val="006E2125"/>
    <w:rsid w:val="006F0972"/>
    <w:rsid w:val="0075322C"/>
    <w:rsid w:val="00756B44"/>
    <w:rsid w:val="00774436"/>
    <w:rsid w:val="00807426"/>
    <w:rsid w:val="00807A86"/>
    <w:rsid w:val="00856FF6"/>
    <w:rsid w:val="008C75C3"/>
    <w:rsid w:val="008D22D5"/>
    <w:rsid w:val="0091181E"/>
    <w:rsid w:val="009473DA"/>
    <w:rsid w:val="009A35A6"/>
    <w:rsid w:val="009B3AAF"/>
    <w:rsid w:val="00A64EA2"/>
    <w:rsid w:val="00A71A0C"/>
    <w:rsid w:val="00A75973"/>
    <w:rsid w:val="00A81BDE"/>
    <w:rsid w:val="00A9151C"/>
    <w:rsid w:val="00B24D82"/>
    <w:rsid w:val="00B37041"/>
    <w:rsid w:val="00C02937"/>
    <w:rsid w:val="00C246CF"/>
    <w:rsid w:val="00D277D5"/>
    <w:rsid w:val="00D46BC9"/>
    <w:rsid w:val="00D47EF2"/>
    <w:rsid w:val="00D6244C"/>
    <w:rsid w:val="00DB2B5D"/>
    <w:rsid w:val="00DE0623"/>
    <w:rsid w:val="00E80EDF"/>
    <w:rsid w:val="00F404DB"/>
    <w:rsid w:val="00F52407"/>
    <w:rsid w:val="00F70415"/>
    <w:rsid w:val="00F718D0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18D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8D0"/>
    <w:pPr>
      <w:ind w:left="720"/>
    </w:pPr>
  </w:style>
  <w:style w:type="character" w:styleId="PageNumber">
    <w:name w:val="page number"/>
    <w:basedOn w:val="DefaultParagraphFont"/>
    <w:rsid w:val="00F7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18D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8D0"/>
    <w:pPr>
      <w:ind w:left="720"/>
    </w:pPr>
  </w:style>
  <w:style w:type="character" w:styleId="PageNumber">
    <w:name w:val="page number"/>
    <w:basedOn w:val="DefaultParagraphFont"/>
    <w:rsid w:val="00F7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Hajira</dc:creator>
  <cp:lastModifiedBy>Hajira</cp:lastModifiedBy>
  <cp:revision>52</cp:revision>
  <dcterms:created xsi:type="dcterms:W3CDTF">2016-08-10T13:34:00Z</dcterms:created>
  <dcterms:modified xsi:type="dcterms:W3CDTF">2016-08-11T06:39:00Z</dcterms:modified>
</cp:coreProperties>
</file>